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3333" w14:textId="5CE6E22F" w:rsidR="00DA43DE" w:rsidRPr="00E32D15" w:rsidRDefault="000572E6" w:rsidP="00E32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D15">
        <w:rPr>
          <w:rFonts w:ascii="Times New Roman" w:hAnsi="Times New Roman" w:cs="Times New Roman"/>
          <w:b/>
          <w:bCs/>
          <w:sz w:val="28"/>
          <w:szCs w:val="28"/>
        </w:rPr>
        <w:t>REQUEST FOR PROPOSALS</w:t>
      </w:r>
    </w:p>
    <w:p w14:paraId="3C041B2C" w14:textId="77777777" w:rsidR="00DA43DE" w:rsidRPr="00E32D15" w:rsidRDefault="000572E6" w:rsidP="00E32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D15">
        <w:rPr>
          <w:rFonts w:ascii="Times New Roman" w:hAnsi="Times New Roman" w:cs="Times New Roman"/>
          <w:b/>
          <w:bCs/>
          <w:sz w:val="28"/>
          <w:szCs w:val="28"/>
        </w:rPr>
        <w:t>PROFESSIONAL GRANT WRITING AND ADMINISTRATION SERVICES</w:t>
      </w:r>
    </w:p>
    <w:p w14:paraId="633EFE85" w14:textId="77777777" w:rsidR="001C408E" w:rsidRPr="007D798E" w:rsidRDefault="001C408E" w:rsidP="00C71EC0">
      <w:pPr>
        <w:spacing w:after="10"/>
        <w:ind w:left="408"/>
        <w:jc w:val="center"/>
        <w:rPr>
          <w:rFonts w:ascii="Times New Roman" w:hAnsi="Times New Roman" w:cs="Times New Roman"/>
        </w:rPr>
      </w:pPr>
    </w:p>
    <w:p w14:paraId="04933357" w14:textId="7C8DA6E9" w:rsidR="00DA43DE" w:rsidRPr="00E32D15" w:rsidRDefault="000572E6">
      <w:pPr>
        <w:spacing w:after="113" w:line="216" w:lineRule="auto"/>
        <w:ind w:left="9" w:hanging="10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 xml:space="preserve">The </w:t>
      </w:r>
      <w:r w:rsidR="00C71EC0" w:rsidRPr="00E32D15">
        <w:rPr>
          <w:rFonts w:ascii="Times New Roman" w:hAnsi="Times New Roman" w:cs="Times New Roman"/>
          <w:sz w:val="24"/>
          <w:u w:color="000000"/>
        </w:rPr>
        <w:t>City of Fayette, MO</w:t>
      </w:r>
      <w:r w:rsidRPr="00E32D15">
        <w:rPr>
          <w:rFonts w:ascii="Times New Roman" w:hAnsi="Times New Roman" w:cs="Times New Roman"/>
          <w:sz w:val="24"/>
        </w:rPr>
        <w:t xml:space="preserve"> requests proposals for grant writing and administrative services to assist in a proposed project financed with $</w:t>
      </w:r>
      <w:r w:rsidR="00C71EC0" w:rsidRPr="00E32D15">
        <w:rPr>
          <w:rFonts w:ascii="Times New Roman" w:hAnsi="Times New Roman" w:cs="Times New Roman"/>
          <w:sz w:val="24"/>
        </w:rPr>
        <w:t>500,000</w:t>
      </w:r>
      <w:r w:rsidRPr="00E32D15">
        <w:rPr>
          <w:rFonts w:ascii="Times New Roman" w:hAnsi="Times New Roman" w:cs="Times New Roman"/>
          <w:sz w:val="24"/>
        </w:rPr>
        <w:t xml:space="preserve"> in Community Development Block Grant (CDBG) funds. </w:t>
      </w:r>
      <w:r w:rsidR="00C71EC0" w:rsidRPr="00E32D15">
        <w:rPr>
          <w:rFonts w:ascii="Times New Roman" w:hAnsi="Times New Roman" w:cs="Times New Roman"/>
          <w:sz w:val="24"/>
        </w:rPr>
        <w:t xml:space="preserve">This project is </w:t>
      </w:r>
      <w:r w:rsidR="001C408E" w:rsidRPr="00E32D15">
        <w:rPr>
          <w:rFonts w:ascii="Times New Roman" w:hAnsi="Times New Roman" w:cs="Times New Roman"/>
          <w:sz w:val="24"/>
        </w:rPr>
        <w:t>a</w:t>
      </w:r>
      <w:r w:rsidR="00C71EC0" w:rsidRPr="00E32D15">
        <w:rPr>
          <w:rFonts w:ascii="Times New Roman" w:hAnsi="Times New Roman" w:cs="Times New Roman"/>
          <w:sz w:val="24"/>
        </w:rPr>
        <w:t xml:space="preserve"> </w:t>
      </w:r>
      <w:r w:rsidR="001C408E" w:rsidRPr="00E32D15">
        <w:rPr>
          <w:rFonts w:ascii="Times New Roman" w:hAnsi="Times New Roman" w:cs="Times New Roman"/>
          <w:sz w:val="24"/>
        </w:rPr>
        <w:t>S</w:t>
      </w:r>
      <w:r w:rsidR="00C71EC0" w:rsidRPr="00E32D15">
        <w:rPr>
          <w:rFonts w:ascii="Times New Roman" w:hAnsi="Times New Roman" w:cs="Times New Roman"/>
          <w:sz w:val="24"/>
        </w:rPr>
        <w:t xml:space="preserve">treet </w:t>
      </w:r>
      <w:r w:rsidR="001C408E" w:rsidRPr="00E32D15">
        <w:rPr>
          <w:rFonts w:ascii="Times New Roman" w:hAnsi="Times New Roman" w:cs="Times New Roman"/>
          <w:sz w:val="24"/>
        </w:rPr>
        <w:t>I</w:t>
      </w:r>
      <w:r w:rsidR="00C71EC0" w:rsidRPr="00E32D15">
        <w:rPr>
          <w:rFonts w:ascii="Times New Roman" w:hAnsi="Times New Roman" w:cs="Times New Roman"/>
          <w:sz w:val="24"/>
        </w:rPr>
        <w:t>mprovement</w:t>
      </w:r>
      <w:r w:rsidR="001C408E" w:rsidRPr="00E32D15">
        <w:rPr>
          <w:rFonts w:ascii="Times New Roman" w:hAnsi="Times New Roman" w:cs="Times New Roman"/>
          <w:sz w:val="24"/>
        </w:rPr>
        <w:t xml:space="preserve"> project</w:t>
      </w:r>
      <w:r w:rsidR="00C71EC0" w:rsidRPr="00E32D15">
        <w:rPr>
          <w:rFonts w:ascii="Times New Roman" w:hAnsi="Times New Roman" w:cs="Times New Roman"/>
          <w:sz w:val="24"/>
        </w:rPr>
        <w:t xml:space="preserve"> by the City of Fayette, MO. </w:t>
      </w:r>
    </w:p>
    <w:p w14:paraId="1E25479B" w14:textId="77777777" w:rsidR="00DA43DE" w:rsidRPr="00E32D15" w:rsidRDefault="000572E6">
      <w:pPr>
        <w:spacing w:after="104" w:line="216" w:lineRule="auto"/>
        <w:ind w:left="24" w:right="298" w:hanging="10"/>
        <w:jc w:val="both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>Administration services shall include, but are not limited to, the implementation of the project in conformance with the following CDBG compliance area: NOTE! Must insert applicable areas of compliance applicable to the project.</w:t>
      </w:r>
    </w:p>
    <w:p w14:paraId="4F985FDA" w14:textId="77777777" w:rsidR="001C408E" w:rsidRPr="00E32D15" w:rsidRDefault="001C408E">
      <w:pPr>
        <w:spacing w:after="104" w:line="216" w:lineRule="auto"/>
        <w:ind w:left="24" w:right="298" w:hanging="10"/>
        <w:jc w:val="both"/>
        <w:rPr>
          <w:rFonts w:ascii="Times New Roman" w:hAnsi="Times New Roman" w:cs="Times New Roman"/>
          <w:sz w:val="24"/>
        </w:rPr>
      </w:pPr>
    </w:p>
    <w:p w14:paraId="1738C53A" w14:textId="1F0A63C4" w:rsidR="00DA43DE" w:rsidRPr="00E32D15" w:rsidRDefault="000572E6">
      <w:pPr>
        <w:spacing w:after="47" w:line="216" w:lineRule="auto"/>
        <w:ind w:left="34" w:right="24" w:hanging="10"/>
        <w:jc w:val="both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 xml:space="preserve">Information provided to the </w:t>
      </w:r>
      <w:r w:rsidR="001C408E" w:rsidRPr="00E32D15">
        <w:rPr>
          <w:rFonts w:ascii="Times New Roman" w:hAnsi="Times New Roman" w:cs="Times New Roman"/>
          <w:sz w:val="24"/>
          <w:u w:color="000000"/>
        </w:rPr>
        <w:t>City of Fayette</w:t>
      </w:r>
      <w:r w:rsidRPr="00E32D1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32D15">
        <w:rPr>
          <w:rFonts w:ascii="Times New Roman" w:hAnsi="Times New Roman" w:cs="Times New Roman"/>
          <w:sz w:val="24"/>
        </w:rPr>
        <w:t>shall</w:t>
      </w:r>
      <w:proofErr w:type="gramEnd"/>
      <w:r w:rsidRPr="00E32D15">
        <w:rPr>
          <w:rFonts w:ascii="Times New Roman" w:hAnsi="Times New Roman" w:cs="Times New Roman"/>
          <w:sz w:val="24"/>
        </w:rPr>
        <w:t xml:space="preserve"> include at a minimum:</w:t>
      </w:r>
    </w:p>
    <w:p w14:paraId="77F2F338" w14:textId="77777777" w:rsidR="00DA43DE" w:rsidRPr="00E32D15" w:rsidRDefault="000572E6">
      <w:pPr>
        <w:spacing w:after="14" w:line="216" w:lineRule="auto"/>
        <w:ind w:left="691" w:right="24" w:hanging="322"/>
        <w:jc w:val="both"/>
        <w:rPr>
          <w:rFonts w:ascii="Times New Roman" w:hAnsi="Times New Roman" w:cs="Times New Roman"/>
          <w:sz w:val="24"/>
        </w:rPr>
      </w:pPr>
      <w:proofErr w:type="gramStart"/>
      <w:r w:rsidRPr="00E32D15">
        <w:rPr>
          <w:rFonts w:ascii="Times New Roman" w:hAnsi="Times New Roman" w:cs="Times New Roman"/>
          <w:sz w:val="24"/>
        </w:rPr>
        <w:t>l .</w:t>
      </w:r>
      <w:proofErr w:type="gramEnd"/>
      <w:r w:rsidRPr="00E32D15">
        <w:rPr>
          <w:rFonts w:ascii="Times New Roman" w:hAnsi="Times New Roman" w:cs="Times New Roman"/>
          <w:sz w:val="24"/>
        </w:rPr>
        <w:t xml:space="preserve"> The specialized experience and technical competence of the firm with respect to CDBG grant administration. IF APPLICABLE please include "and related work on jointly funded projects with RD and DNR"</w:t>
      </w:r>
    </w:p>
    <w:p w14:paraId="3E69B18A" w14:textId="77777777" w:rsidR="00DA43DE" w:rsidRPr="00E32D15" w:rsidRDefault="000572E6">
      <w:pPr>
        <w:numPr>
          <w:ilvl w:val="0"/>
          <w:numId w:val="1"/>
        </w:numPr>
        <w:spacing w:after="0" w:line="216" w:lineRule="auto"/>
        <w:ind w:right="24" w:hanging="355"/>
        <w:jc w:val="both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>The past record of performance of the firm with respect to such factors as accessibility to clients, quality of work, and ability to meet schedules</w:t>
      </w:r>
    </w:p>
    <w:p w14:paraId="77CCE142" w14:textId="1F6A2AE3" w:rsidR="00DA43DE" w:rsidRPr="00E32D15" w:rsidRDefault="000572E6">
      <w:pPr>
        <w:numPr>
          <w:ilvl w:val="0"/>
          <w:numId w:val="1"/>
        </w:numPr>
        <w:spacing w:after="47" w:line="216" w:lineRule="auto"/>
        <w:ind w:right="24" w:hanging="355"/>
        <w:jc w:val="both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 xml:space="preserve">The capability of carrying out all aspects of </w:t>
      </w:r>
      <w:r w:rsidR="001C408E" w:rsidRPr="00E32D15">
        <w:rPr>
          <w:rFonts w:ascii="Times New Roman" w:hAnsi="Times New Roman" w:cs="Times New Roman"/>
          <w:sz w:val="24"/>
        </w:rPr>
        <w:t>grant-related</w:t>
      </w:r>
      <w:r w:rsidRPr="00E32D15">
        <w:rPr>
          <w:rFonts w:ascii="Times New Roman" w:hAnsi="Times New Roman" w:cs="Times New Roman"/>
          <w:sz w:val="24"/>
        </w:rPr>
        <w:t xml:space="preserve"> activities</w:t>
      </w:r>
    </w:p>
    <w:p w14:paraId="09EA90EC" w14:textId="77777777" w:rsidR="00DA43DE" w:rsidRPr="00E32D15" w:rsidRDefault="000572E6">
      <w:pPr>
        <w:numPr>
          <w:ilvl w:val="0"/>
          <w:numId w:val="1"/>
        </w:numPr>
        <w:spacing w:after="47" w:line="216" w:lineRule="auto"/>
        <w:ind w:right="24" w:hanging="355"/>
        <w:jc w:val="both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>Cost of services</w:t>
      </w:r>
    </w:p>
    <w:p w14:paraId="06C66F9A" w14:textId="77777777" w:rsidR="00DA43DE" w:rsidRPr="00E32D15" w:rsidRDefault="000572E6">
      <w:pPr>
        <w:numPr>
          <w:ilvl w:val="0"/>
          <w:numId w:val="1"/>
        </w:numPr>
        <w:spacing w:after="18" w:line="216" w:lineRule="auto"/>
        <w:ind w:right="24" w:hanging="355"/>
        <w:jc w:val="both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 xml:space="preserve">References from previous </w:t>
      </w:r>
      <w:proofErr w:type="gramStart"/>
      <w:r w:rsidRPr="00E32D15">
        <w:rPr>
          <w:rFonts w:ascii="Times New Roman" w:hAnsi="Times New Roman" w:cs="Times New Roman"/>
          <w:sz w:val="24"/>
        </w:rPr>
        <w:t>clients of</w:t>
      </w:r>
      <w:proofErr w:type="gramEnd"/>
      <w:r w:rsidRPr="00E32D15">
        <w:rPr>
          <w:rFonts w:ascii="Times New Roman" w:hAnsi="Times New Roman" w:cs="Times New Roman"/>
          <w:sz w:val="24"/>
        </w:rPr>
        <w:t xml:space="preserve"> related </w:t>
      </w:r>
      <w:proofErr w:type="gramStart"/>
      <w:r w:rsidRPr="00E32D15">
        <w:rPr>
          <w:rFonts w:ascii="Times New Roman" w:hAnsi="Times New Roman" w:cs="Times New Roman"/>
          <w:sz w:val="24"/>
        </w:rPr>
        <w:t>work</w:t>
      </w:r>
      <w:proofErr w:type="gramEnd"/>
      <w:r w:rsidRPr="00E32D15">
        <w:rPr>
          <w:rFonts w:ascii="Times New Roman" w:hAnsi="Times New Roman" w:cs="Times New Roman"/>
          <w:sz w:val="24"/>
        </w:rPr>
        <w:t xml:space="preserve"> with the firm within the past five years</w:t>
      </w:r>
    </w:p>
    <w:p w14:paraId="05B40D76" w14:textId="77777777" w:rsidR="00DA43DE" w:rsidRPr="00E32D15" w:rsidRDefault="000572E6">
      <w:pPr>
        <w:numPr>
          <w:ilvl w:val="0"/>
          <w:numId w:val="1"/>
        </w:numPr>
        <w:spacing w:after="74" w:line="216" w:lineRule="auto"/>
        <w:ind w:right="24" w:hanging="355"/>
        <w:jc w:val="both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>Documentation of compliance with E-Verify requirements</w:t>
      </w:r>
    </w:p>
    <w:p w14:paraId="33889239" w14:textId="77777777" w:rsidR="009C69F7" w:rsidRPr="00E32D15" w:rsidRDefault="009C69F7">
      <w:pPr>
        <w:spacing w:after="126" w:line="218" w:lineRule="auto"/>
        <w:ind w:firstLine="10"/>
        <w:rPr>
          <w:rFonts w:ascii="Times New Roman" w:hAnsi="Times New Roman" w:cs="Times New Roman"/>
          <w:sz w:val="24"/>
          <w:highlight w:val="yellow"/>
        </w:rPr>
      </w:pPr>
    </w:p>
    <w:p w14:paraId="6083DE14" w14:textId="28AFB5B9" w:rsidR="001C408E" w:rsidRPr="00E32D15" w:rsidRDefault="00E32D15">
      <w:pPr>
        <w:spacing w:after="126" w:line="218" w:lineRule="auto"/>
        <w:ind w:firstLine="10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>Proposals will be evaluated on experience with CDBG grant administration (including RD and DNR projects, if applicable), past performance, overall capability to perform grant activities, cost, client references, and E-Verify compliance.</w:t>
      </w:r>
    </w:p>
    <w:p w14:paraId="384E1C8E" w14:textId="77777777" w:rsidR="00227EA2" w:rsidRPr="00E32D15" w:rsidRDefault="00227EA2">
      <w:pPr>
        <w:spacing w:after="126" w:line="218" w:lineRule="auto"/>
        <w:ind w:firstLine="10"/>
        <w:rPr>
          <w:rFonts w:ascii="Times New Roman" w:hAnsi="Times New Roman" w:cs="Times New Roman"/>
          <w:sz w:val="24"/>
        </w:rPr>
      </w:pPr>
    </w:p>
    <w:p w14:paraId="14BD7897" w14:textId="59DDB0ED" w:rsidR="00DA43DE" w:rsidRPr="00E32D15" w:rsidRDefault="009C69F7">
      <w:pPr>
        <w:spacing w:after="81" w:line="216" w:lineRule="auto"/>
        <w:ind w:left="9" w:hanging="10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>The cost</w:t>
      </w:r>
      <w:r w:rsidR="000572E6" w:rsidRPr="00E32D15">
        <w:rPr>
          <w:rFonts w:ascii="Times New Roman" w:hAnsi="Times New Roman" w:cs="Times New Roman"/>
          <w:sz w:val="24"/>
        </w:rPr>
        <w:t xml:space="preserve"> for grant writing services should be identified separately from the cost for administrative services. Contracting for these two activities shall occur separately and costs/payments associated with each will be clearly defined. Contracts executed for administrative service shall be contingent upon the award of the grant and commitment of all project funds.</w:t>
      </w:r>
    </w:p>
    <w:p w14:paraId="1204579E" w14:textId="77777777" w:rsidR="001C408E" w:rsidRPr="00E32D15" w:rsidRDefault="001C408E">
      <w:pPr>
        <w:spacing w:after="81" w:line="216" w:lineRule="auto"/>
        <w:ind w:left="9" w:hanging="10"/>
        <w:rPr>
          <w:rFonts w:ascii="Times New Roman" w:hAnsi="Times New Roman" w:cs="Times New Roman"/>
          <w:sz w:val="24"/>
        </w:rPr>
      </w:pPr>
    </w:p>
    <w:p w14:paraId="43C7ECA2" w14:textId="0D0FC725" w:rsidR="00DA43DE" w:rsidRDefault="000572E6">
      <w:pPr>
        <w:spacing w:after="137" w:line="216" w:lineRule="auto"/>
        <w:ind w:left="15" w:right="278" w:hanging="10"/>
        <w:jc w:val="both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0" wp14:anchorId="2E45D092" wp14:editId="475F3752">
            <wp:simplePos x="0" y="0"/>
            <wp:positionH relativeFrom="column">
              <wp:posOffset>5553456</wp:posOffset>
            </wp:positionH>
            <wp:positionV relativeFrom="paragraph">
              <wp:posOffset>162647</wp:posOffset>
            </wp:positionV>
            <wp:extent cx="6097" cy="42685"/>
            <wp:effectExtent l="0" t="0" r="0" b="0"/>
            <wp:wrapSquare wrapText="bothSides"/>
            <wp:docPr id="4049" name="Picture 4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" name="Picture 40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D15">
        <w:rPr>
          <w:rFonts w:ascii="Times New Roman" w:hAnsi="Times New Roman" w:cs="Times New Roman"/>
          <w:sz w:val="24"/>
        </w:rPr>
        <w:t xml:space="preserve">The above information should be submitted no later than </w:t>
      </w:r>
      <w:r w:rsidR="001C408E" w:rsidRPr="00E32D15">
        <w:rPr>
          <w:rFonts w:ascii="Times New Roman" w:hAnsi="Times New Roman" w:cs="Times New Roman"/>
          <w:b/>
          <w:bCs/>
          <w:sz w:val="24"/>
          <w:u w:color="000000"/>
        </w:rPr>
        <w:t>April 22, 2026</w:t>
      </w:r>
      <w:r w:rsidRPr="00E32D15">
        <w:rPr>
          <w:rFonts w:ascii="Times New Roman" w:hAnsi="Times New Roman" w:cs="Times New Roman"/>
          <w:b/>
          <w:bCs/>
          <w:sz w:val="24"/>
          <w:u w:color="000000"/>
        </w:rPr>
        <w:t xml:space="preserve">, </w:t>
      </w:r>
      <w:r w:rsidR="001C408E" w:rsidRPr="00E32D15">
        <w:rPr>
          <w:rFonts w:ascii="Times New Roman" w:hAnsi="Times New Roman" w:cs="Times New Roman"/>
          <w:b/>
          <w:bCs/>
          <w:sz w:val="24"/>
          <w:u w:color="000000"/>
        </w:rPr>
        <w:t>at 4:00 PM</w:t>
      </w:r>
      <w:r w:rsidRPr="00E32D15">
        <w:rPr>
          <w:rFonts w:ascii="Times New Roman" w:hAnsi="Times New Roman" w:cs="Times New Roman"/>
          <w:b/>
          <w:bCs/>
          <w:sz w:val="24"/>
          <w:u w:color="000000"/>
        </w:rPr>
        <w:t xml:space="preserve">, </w:t>
      </w:r>
      <w:r w:rsidR="001C408E" w:rsidRPr="00E32D15">
        <w:rPr>
          <w:rFonts w:ascii="Times New Roman" w:hAnsi="Times New Roman" w:cs="Times New Roman"/>
          <w:b/>
          <w:bCs/>
          <w:sz w:val="24"/>
          <w:u w:color="000000"/>
        </w:rPr>
        <w:t>at 117 South Main, Fayette, MO 65248</w:t>
      </w:r>
      <w:r w:rsidRPr="00E32D15">
        <w:rPr>
          <w:rFonts w:ascii="Times New Roman" w:hAnsi="Times New Roman" w:cs="Times New Roman"/>
          <w:b/>
          <w:bCs/>
          <w:sz w:val="24"/>
        </w:rPr>
        <w:t>.</w:t>
      </w:r>
      <w:r w:rsidRPr="00E32D15">
        <w:rPr>
          <w:rFonts w:ascii="Times New Roman" w:hAnsi="Times New Roman" w:cs="Times New Roman"/>
          <w:sz w:val="24"/>
        </w:rPr>
        <w:t xml:space="preserve"> For more information, contact </w:t>
      </w:r>
      <w:r w:rsidR="001C408E" w:rsidRPr="00E32D15">
        <w:rPr>
          <w:rFonts w:ascii="Times New Roman" w:hAnsi="Times New Roman" w:cs="Times New Roman"/>
          <w:sz w:val="24"/>
          <w:u w:color="000000"/>
        </w:rPr>
        <w:t xml:space="preserve">Fayette City Clerk </w:t>
      </w:r>
      <w:proofErr w:type="gramStart"/>
      <w:r w:rsidR="001C408E" w:rsidRPr="00E32D15">
        <w:rPr>
          <w:rFonts w:ascii="Times New Roman" w:hAnsi="Times New Roman" w:cs="Times New Roman"/>
          <w:sz w:val="24"/>
          <w:u w:color="000000"/>
        </w:rPr>
        <w:t>at</w:t>
      </w:r>
      <w:proofErr w:type="gramEnd"/>
      <w:r w:rsidR="001C408E" w:rsidRPr="00E32D15">
        <w:rPr>
          <w:rFonts w:ascii="Times New Roman" w:hAnsi="Times New Roman" w:cs="Times New Roman"/>
          <w:sz w:val="24"/>
          <w:u w:color="000000"/>
        </w:rPr>
        <w:t xml:space="preserve"> 660-248-5246</w:t>
      </w:r>
      <w:r w:rsidRPr="00E32D15">
        <w:rPr>
          <w:rFonts w:ascii="Times New Roman" w:hAnsi="Times New Roman" w:cs="Times New Roman"/>
          <w:sz w:val="24"/>
        </w:rPr>
        <w:t>.</w:t>
      </w:r>
      <w:r w:rsidR="005C6A23">
        <w:rPr>
          <w:rFonts w:ascii="Times New Roman" w:hAnsi="Times New Roman" w:cs="Times New Roman"/>
          <w:sz w:val="24"/>
        </w:rPr>
        <w:t xml:space="preserve">  </w:t>
      </w:r>
    </w:p>
    <w:p w14:paraId="14D93067" w14:textId="01216FAF" w:rsidR="005C6A23" w:rsidRPr="005C6A23" w:rsidRDefault="005C6A23">
      <w:pPr>
        <w:spacing w:after="137" w:line="216" w:lineRule="auto"/>
        <w:ind w:left="15" w:right="278" w:hanging="10"/>
        <w:jc w:val="both"/>
        <w:rPr>
          <w:rFonts w:ascii="Times New Roman" w:hAnsi="Times New Roman" w:cs="Times New Roman"/>
          <w:sz w:val="24"/>
        </w:rPr>
      </w:pPr>
      <w:r w:rsidRPr="005C6A23">
        <w:rPr>
          <w:rFonts w:ascii="Times New Roman" w:hAnsi="Times New Roman" w:cs="Times New Roman"/>
          <w:sz w:val="24"/>
        </w:rPr>
        <w:t>Proposals will be reviewed following the submission deadline and a contract award anticipated</w:t>
      </w:r>
      <w:r>
        <w:rPr>
          <w:rFonts w:ascii="Times New Roman" w:hAnsi="Times New Roman" w:cs="Times New Roman"/>
          <w:sz w:val="24"/>
        </w:rPr>
        <w:t xml:space="preserve"> by April 28, 2026.</w:t>
      </w:r>
    </w:p>
    <w:p w14:paraId="2F1C5085" w14:textId="77777777" w:rsidR="001C408E" w:rsidRPr="00E32D15" w:rsidRDefault="000572E6" w:rsidP="001C408E">
      <w:pPr>
        <w:spacing w:after="1776" w:line="216" w:lineRule="auto"/>
        <w:ind w:left="15" w:right="24" w:hanging="10"/>
        <w:jc w:val="both"/>
        <w:rPr>
          <w:rFonts w:ascii="Times New Roman" w:hAnsi="Times New Roman" w:cs="Times New Roman"/>
          <w:sz w:val="24"/>
        </w:rPr>
      </w:pPr>
      <w:r w:rsidRPr="00E32D15">
        <w:rPr>
          <w:rFonts w:ascii="Times New Roman" w:hAnsi="Times New Roman" w:cs="Times New Roman"/>
          <w:sz w:val="24"/>
        </w:rPr>
        <w:t xml:space="preserve">The </w:t>
      </w:r>
      <w:r w:rsidR="001C408E" w:rsidRPr="00E32D15">
        <w:rPr>
          <w:rFonts w:ascii="Times New Roman" w:hAnsi="Times New Roman" w:cs="Times New Roman"/>
          <w:sz w:val="24"/>
          <w:u w:color="000000"/>
        </w:rPr>
        <w:t>City of Fayette</w:t>
      </w:r>
      <w:r w:rsidRPr="00E32D15">
        <w:rPr>
          <w:rFonts w:ascii="Times New Roman" w:hAnsi="Times New Roman" w:cs="Times New Roman"/>
          <w:sz w:val="24"/>
        </w:rPr>
        <w:t xml:space="preserve"> is an Equal Opportunity Employer and invites the submission of proposals from minority, women, and Section 3-owned firms.</w:t>
      </w:r>
    </w:p>
    <w:sectPr w:rsidR="001C408E" w:rsidRPr="00E32D15">
      <w:footerReference w:type="default" r:id="rId8"/>
      <w:pgSz w:w="12240" w:h="15840"/>
      <w:pgMar w:top="1440" w:right="1594" w:bottom="1440" w:left="16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7285" w14:textId="77777777" w:rsidR="00286BA5" w:rsidRDefault="00286BA5" w:rsidP="00E32D15">
      <w:pPr>
        <w:spacing w:after="0" w:line="240" w:lineRule="auto"/>
      </w:pPr>
      <w:r>
        <w:separator/>
      </w:r>
    </w:p>
  </w:endnote>
  <w:endnote w:type="continuationSeparator" w:id="0">
    <w:p w14:paraId="434C2176" w14:textId="77777777" w:rsidR="00286BA5" w:rsidRDefault="00286BA5" w:rsidP="00E3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737B" w14:textId="77777777" w:rsidR="00E32D15" w:rsidRDefault="00E32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FD38" w14:textId="77777777" w:rsidR="00286BA5" w:rsidRDefault="00286BA5" w:rsidP="00E32D15">
      <w:pPr>
        <w:spacing w:after="0" w:line="240" w:lineRule="auto"/>
      </w:pPr>
      <w:r>
        <w:separator/>
      </w:r>
    </w:p>
  </w:footnote>
  <w:footnote w:type="continuationSeparator" w:id="0">
    <w:p w14:paraId="50F3D417" w14:textId="77777777" w:rsidR="00286BA5" w:rsidRDefault="00286BA5" w:rsidP="00E32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30F0"/>
    <w:multiLevelType w:val="hybridMultilevel"/>
    <w:tmpl w:val="5380AF9E"/>
    <w:lvl w:ilvl="0" w:tplc="CBA63412">
      <w:start w:val="2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8A6AC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6BAC8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E6ECC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E54F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2BC96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80172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C9D1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8DD60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09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DE"/>
    <w:rsid w:val="000572E6"/>
    <w:rsid w:val="00071DBB"/>
    <w:rsid w:val="001C408E"/>
    <w:rsid w:val="00227EA2"/>
    <w:rsid w:val="00286BA5"/>
    <w:rsid w:val="003A7B14"/>
    <w:rsid w:val="005C6A23"/>
    <w:rsid w:val="007D798E"/>
    <w:rsid w:val="008F228F"/>
    <w:rsid w:val="009C69F7"/>
    <w:rsid w:val="00C71EC0"/>
    <w:rsid w:val="00C87689"/>
    <w:rsid w:val="00DA43DE"/>
    <w:rsid w:val="00DE4FDE"/>
    <w:rsid w:val="00E32D15"/>
    <w:rsid w:val="00E85264"/>
    <w:rsid w:val="00F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6414"/>
  <w15:docId w15:val="{31F7CD5C-05B6-4E7B-8018-51F36998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D1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32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D1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Administrator</dc:creator>
  <cp:keywords/>
  <cp:lastModifiedBy>City Administrator</cp:lastModifiedBy>
  <cp:revision>4</cp:revision>
  <cp:lastPrinted>2026-04-06T21:25:00Z</cp:lastPrinted>
  <dcterms:created xsi:type="dcterms:W3CDTF">2026-04-03T16:26:00Z</dcterms:created>
  <dcterms:modified xsi:type="dcterms:W3CDTF">2026-04-06T21:35:00Z</dcterms:modified>
</cp:coreProperties>
</file>